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3B81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(別紙様式第16号)</w:t>
      </w:r>
    </w:p>
    <w:p w14:paraId="79328160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219A44F3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3653F412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4DC72F8E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sz w:val="21"/>
          <w:szCs w:val="21"/>
        </w:rPr>
      </w:pPr>
      <w:r>
        <w:rPr>
          <w:sz w:val="21"/>
          <w:szCs w:val="21"/>
        </w:rPr>
        <w:t>商号又は名称</w:t>
      </w:r>
    </w:p>
    <w:p w14:paraId="6D782C55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sz w:val="16"/>
          <w:szCs w:val="16"/>
        </w:rPr>
      </w:pPr>
      <w:r>
        <w:rPr>
          <w:sz w:val="16"/>
          <w:szCs w:val="16"/>
        </w:rPr>
        <w:t>（代表者又は実務責任者）</w:t>
      </w:r>
    </w:p>
    <w:p w14:paraId="3649993D" w14:textId="48B2A8E6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sz w:val="21"/>
          <w:szCs w:val="21"/>
        </w:rPr>
      </w:pPr>
      <w:r>
        <w:rPr>
          <w:sz w:val="21"/>
          <w:szCs w:val="21"/>
        </w:rPr>
        <w:t xml:space="preserve">役職・氏名　　　　　　　　　　　　　　　</w:t>
      </w:r>
    </w:p>
    <w:p w14:paraId="4088836A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50265392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6960EE9D" w14:textId="0906482A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資本金</w:t>
      </w:r>
      <w:r w:rsidR="0014331E"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従業員数</w:t>
      </w:r>
      <w:r w:rsidR="0014331E">
        <w:rPr>
          <w:rFonts w:hint="eastAsia"/>
          <w:color w:val="000000"/>
          <w:sz w:val="21"/>
          <w:szCs w:val="21"/>
        </w:rPr>
        <w:t>及びAPI接続</w:t>
      </w:r>
      <w:r w:rsidR="002469EB">
        <w:rPr>
          <w:rFonts w:hint="eastAsia"/>
          <w:color w:val="000000"/>
          <w:sz w:val="21"/>
          <w:szCs w:val="21"/>
        </w:rPr>
        <w:t>金融機関</w:t>
      </w:r>
      <w:r w:rsidR="0014331E">
        <w:rPr>
          <w:rFonts w:hint="eastAsia"/>
          <w:color w:val="000000"/>
          <w:sz w:val="21"/>
          <w:szCs w:val="21"/>
        </w:rPr>
        <w:t>数</w:t>
      </w:r>
      <w:r>
        <w:rPr>
          <w:color w:val="000000"/>
          <w:sz w:val="21"/>
          <w:szCs w:val="21"/>
        </w:rPr>
        <w:t>に関する届出書</w:t>
      </w:r>
    </w:p>
    <w:p w14:paraId="46AEF06D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404A54F2" w14:textId="510B271C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rPr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color w:val="000000"/>
          <w:sz w:val="21"/>
          <w:szCs w:val="21"/>
        </w:rPr>
        <w:t>会費に関する規則の別表「会費基準」の定めに従い、年会費の減免措置を受けたく、定款の施行に関する規則第7条第1項第10号の規定に従い、資本金</w:t>
      </w:r>
      <w:r w:rsidR="0014331E">
        <w:rPr>
          <w:rFonts w:hint="eastAsia"/>
          <w:color w:val="000000"/>
          <w:sz w:val="21"/>
          <w:szCs w:val="21"/>
        </w:rPr>
        <w:t>、</w:t>
      </w:r>
      <w:r>
        <w:rPr>
          <w:color w:val="000000"/>
          <w:sz w:val="21"/>
          <w:szCs w:val="21"/>
        </w:rPr>
        <w:t>従業員数</w:t>
      </w:r>
      <w:r w:rsidR="0014331E">
        <w:rPr>
          <w:rFonts w:hint="eastAsia"/>
          <w:color w:val="000000"/>
          <w:sz w:val="21"/>
          <w:szCs w:val="21"/>
        </w:rPr>
        <w:t>及びAPI接続</w:t>
      </w:r>
      <w:r w:rsidR="002469EB">
        <w:rPr>
          <w:rFonts w:hint="eastAsia"/>
          <w:color w:val="000000"/>
          <w:sz w:val="21"/>
          <w:szCs w:val="21"/>
        </w:rPr>
        <w:t>金融機関</w:t>
      </w:r>
      <w:r w:rsidR="0014331E">
        <w:rPr>
          <w:rFonts w:hint="eastAsia"/>
          <w:color w:val="000000"/>
          <w:sz w:val="21"/>
          <w:szCs w:val="21"/>
        </w:rPr>
        <w:t>数</w:t>
      </w:r>
      <w:r>
        <w:rPr>
          <w:color w:val="000000"/>
          <w:sz w:val="21"/>
          <w:szCs w:val="21"/>
        </w:rPr>
        <w:t>についてお届けします。</w:t>
      </w:r>
    </w:p>
    <w:p w14:paraId="7EA9AF76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4EBD431E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tbl>
      <w:tblPr>
        <w:tblW w:w="7479" w:type="dxa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685"/>
      </w:tblGrid>
      <w:tr w:rsidR="00ED7791" w14:paraId="24C662AF" w14:textId="77777777" w:rsidTr="003E2ADD">
        <w:trPr>
          <w:trHeight w:val="620"/>
        </w:trPr>
        <w:tc>
          <w:tcPr>
            <w:tcW w:w="3794" w:type="dxa"/>
            <w:shd w:val="clear" w:color="auto" w:fill="D9D9D9"/>
            <w:vAlign w:val="center"/>
          </w:tcPr>
          <w:p w14:paraId="4DC4BC7A" w14:textId="77777777" w:rsidR="00ED7791" w:rsidRDefault="00ED7791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1"/>
                <w:szCs w:val="21"/>
              </w:rPr>
              <w:t>届出項目</w:t>
            </w:r>
          </w:p>
        </w:tc>
        <w:tc>
          <w:tcPr>
            <w:tcW w:w="3685" w:type="dxa"/>
            <w:shd w:val="clear" w:color="auto" w:fill="D9D9D9"/>
            <w:vAlign w:val="center"/>
          </w:tcPr>
          <w:p w14:paraId="0F7F615A" w14:textId="77777777" w:rsidR="00ED7791" w:rsidRDefault="00ED7791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届出内容</w:t>
            </w:r>
          </w:p>
        </w:tc>
      </w:tr>
      <w:tr w:rsidR="00ED7791" w14:paraId="50DFE112" w14:textId="77777777" w:rsidTr="003E2ADD">
        <w:trPr>
          <w:trHeight w:val="680"/>
        </w:trPr>
        <w:tc>
          <w:tcPr>
            <w:tcW w:w="3794" w:type="dxa"/>
            <w:vAlign w:val="center"/>
          </w:tcPr>
          <w:p w14:paraId="69C494C2" w14:textId="77777777" w:rsidR="00ED7791" w:rsidRDefault="00ED7791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資本金 </w:t>
            </w:r>
            <w:r>
              <w:rPr>
                <w:color w:val="000000"/>
                <w:sz w:val="21"/>
                <w:szCs w:val="21"/>
                <w:vertAlign w:val="superscript"/>
              </w:rPr>
              <w:t>注1</w:t>
            </w:r>
          </w:p>
        </w:tc>
        <w:tc>
          <w:tcPr>
            <w:tcW w:w="3685" w:type="dxa"/>
            <w:vAlign w:val="center"/>
          </w:tcPr>
          <w:p w14:paraId="358BD7BB" w14:textId="77777777" w:rsidR="00ED7791" w:rsidRDefault="00ED7791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＿＿＿円</w:t>
            </w:r>
          </w:p>
        </w:tc>
      </w:tr>
      <w:tr w:rsidR="00ED7791" w14:paraId="746A5BEA" w14:textId="77777777" w:rsidTr="003E2ADD">
        <w:trPr>
          <w:trHeight w:val="680"/>
        </w:trPr>
        <w:tc>
          <w:tcPr>
            <w:tcW w:w="3794" w:type="dxa"/>
            <w:vAlign w:val="center"/>
          </w:tcPr>
          <w:p w14:paraId="37CA5BF6" w14:textId="77777777" w:rsidR="00ED7791" w:rsidRDefault="00ED7791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従業員数 </w:t>
            </w:r>
            <w:r>
              <w:rPr>
                <w:color w:val="000000"/>
                <w:sz w:val="21"/>
                <w:szCs w:val="21"/>
                <w:vertAlign w:val="superscript"/>
              </w:rPr>
              <w:t>注2</w:t>
            </w:r>
          </w:p>
        </w:tc>
        <w:tc>
          <w:tcPr>
            <w:tcW w:w="3685" w:type="dxa"/>
            <w:vAlign w:val="center"/>
          </w:tcPr>
          <w:p w14:paraId="6936BFD6" w14:textId="77777777" w:rsidR="00ED7791" w:rsidRDefault="00ED7791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___＿人</w:t>
            </w:r>
          </w:p>
        </w:tc>
      </w:tr>
      <w:tr w:rsidR="0014331E" w14:paraId="3B5B9F2D" w14:textId="77777777" w:rsidTr="003E2ADD">
        <w:trPr>
          <w:trHeight w:val="680"/>
        </w:trPr>
        <w:tc>
          <w:tcPr>
            <w:tcW w:w="3794" w:type="dxa"/>
            <w:vAlign w:val="center"/>
          </w:tcPr>
          <w:p w14:paraId="44FA512C" w14:textId="502D9BF0" w:rsidR="0014331E" w:rsidRDefault="0014331E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API接続金融機関数</w:t>
            </w:r>
          </w:p>
        </w:tc>
        <w:tc>
          <w:tcPr>
            <w:tcW w:w="3685" w:type="dxa"/>
            <w:vAlign w:val="center"/>
          </w:tcPr>
          <w:p w14:paraId="5208EC3C" w14:textId="77777777" w:rsidR="0014331E" w:rsidRDefault="0014331E" w:rsidP="003E2A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2F5524C8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color w:val="000000"/>
          <w:sz w:val="21"/>
          <w:szCs w:val="21"/>
        </w:rPr>
      </w:pPr>
    </w:p>
    <w:p w14:paraId="7070E166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3583F09B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84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注）１．資本金には、資本準備金を含める。</w:t>
      </w:r>
    </w:p>
    <w:p w14:paraId="21B2292D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２．従業員</w:t>
      </w:r>
      <w:r>
        <w:rPr>
          <w:sz w:val="21"/>
          <w:szCs w:val="21"/>
        </w:rPr>
        <w:t>数には、契約社員、パート社員、派遣社員、受入出向社員及びアルバイトを含め、無償の者（ボランティア等）及び業務委託先を含</w:t>
      </w:r>
      <w:r>
        <w:rPr>
          <w:color w:val="000000"/>
          <w:sz w:val="21"/>
          <w:szCs w:val="21"/>
        </w:rPr>
        <w:t>めない。</w:t>
      </w:r>
    </w:p>
    <w:p w14:paraId="4AE26609" w14:textId="77777777" w:rsidR="00ED7791" w:rsidRDefault="00ED7791" w:rsidP="00ED779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6858C2E6" w14:textId="77777777" w:rsidR="00462179" w:rsidRPr="00ED7791" w:rsidRDefault="00462179"/>
    <w:sectPr w:rsidR="00462179" w:rsidRPr="00ED7791">
      <w:headerReference w:type="default" r:id="rId6"/>
      <w:pgSz w:w="11906" w:h="16838"/>
      <w:pgMar w:top="1701" w:right="1418" w:bottom="1134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F046" w14:textId="77777777" w:rsidR="0084432E" w:rsidRDefault="0084432E">
      <w:r>
        <w:separator/>
      </w:r>
    </w:p>
  </w:endnote>
  <w:endnote w:type="continuationSeparator" w:id="0">
    <w:p w14:paraId="302A0944" w14:textId="77777777" w:rsidR="0084432E" w:rsidRDefault="0084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B2951" w14:textId="77777777" w:rsidR="0084432E" w:rsidRDefault="0084432E">
      <w:r>
        <w:separator/>
      </w:r>
    </w:p>
  </w:footnote>
  <w:footnote w:type="continuationSeparator" w:id="0">
    <w:p w14:paraId="1E486C36" w14:textId="77777777" w:rsidR="0084432E" w:rsidRDefault="0084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3412" w14:textId="77777777" w:rsidR="002A2BA9" w:rsidRDefault="00ED779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0A"/>
    <w:rsid w:val="0014331E"/>
    <w:rsid w:val="002469EB"/>
    <w:rsid w:val="002A2BA9"/>
    <w:rsid w:val="00336EFF"/>
    <w:rsid w:val="00393A0A"/>
    <w:rsid w:val="00462179"/>
    <w:rsid w:val="004F30E7"/>
    <w:rsid w:val="0084432E"/>
    <w:rsid w:val="00916697"/>
    <w:rsid w:val="0098667C"/>
    <w:rsid w:val="00B24DAC"/>
    <w:rsid w:val="00B42D9A"/>
    <w:rsid w:val="00BA47D7"/>
    <w:rsid w:val="00EA6ABE"/>
    <w:rsid w:val="00ED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ABA97"/>
  <w15:chartTrackingRefBased/>
  <w15:docId w15:val="{F1867D83-7BE0-4247-BA84-54C157FE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791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DAC"/>
    <w:rPr>
      <w:rFonts w:ascii="ＭＳ 明朝" w:eastAsia="ＭＳ 明朝" w:hAnsi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DAC"/>
    <w:rPr>
      <w:rFonts w:ascii="ＭＳ 明朝" w:eastAsia="ＭＳ 明朝" w:hAnsi="ＭＳ 明朝" w:cs="ＭＳ 明朝"/>
      <w:kern w:val="0"/>
      <w:sz w:val="20"/>
      <w:szCs w:val="20"/>
    </w:rPr>
  </w:style>
  <w:style w:type="paragraph" w:styleId="a7">
    <w:name w:val="Revision"/>
    <w:hidden/>
    <w:uiPriority w:val="99"/>
    <w:semiHidden/>
    <w:rsid w:val="0014331E"/>
    <w:rPr>
      <w:rFonts w:ascii="ＭＳ 明朝" w:eastAsia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7</cp:revision>
  <dcterms:created xsi:type="dcterms:W3CDTF">2023-09-12T02:41:00Z</dcterms:created>
  <dcterms:modified xsi:type="dcterms:W3CDTF">2023-09-29T06:35:00Z</dcterms:modified>
</cp:coreProperties>
</file>