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89F0" w14:textId="77777777" w:rsidR="009951ED" w:rsidRDefault="009951ED" w:rsidP="009951ED">
      <w:pPr>
        <w:widowControl w:val="0"/>
        <w:pBdr>
          <w:top w:val="nil"/>
          <w:left w:val="nil"/>
          <w:bottom w:val="nil"/>
          <w:right w:val="nil"/>
          <w:between w:val="nil"/>
        </w:pBdr>
        <w:jc w:val="both"/>
        <w:rPr>
          <w:color w:val="000000"/>
          <w:sz w:val="21"/>
          <w:szCs w:val="21"/>
        </w:rPr>
      </w:pPr>
      <w:r>
        <w:rPr>
          <w:color w:val="000000"/>
          <w:sz w:val="21"/>
          <w:szCs w:val="21"/>
        </w:rPr>
        <w:t>(別紙様式第14号)</w:t>
      </w:r>
    </w:p>
    <w:p w14:paraId="4B1E95E0" w14:textId="77777777" w:rsidR="009951ED" w:rsidRDefault="009951ED" w:rsidP="009951ED">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6F689C79" w14:textId="77777777" w:rsidR="009951ED" w:rsidRDefault="009951ED" w:rsidP="009951ED">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1B47AF97" w14:textId="77777777" w:rsidR="009951ED" w:rsidRDefault="009951ED" w:rsidP="009951ED">
      <w:pPr>
        <w:widowControl w:val="0"/>
        <w:pBdr>
          <w:top w:val="nil"/>
          <w:left w:val="nil"/>
          <w:bottom w:val="nil"/>
          <w:right w:val="nil"/>
          <w:between w:val="nil"/>
        </w:pBdr>
        <w:rPr>
          <w:color w:val="000000"/>
          <w:sz w:val="21"/>
          <w:szCs w:val="21"/>
        </w:rPr>
      </w:pPr>
    </w:p>
    <w:p w14:paraId="28280168" w14:textId="77777777" w:rsidR="009951ED" w:rsidRDefault="009951ED" w:rsidP="009951ED">
      <w:pPr>
        <w:widowControl w:val="0"/>
        <w:ind w:firstLine="4305"/>
        <w:rPr>
          <w:color w:val="000000"/>
          <w:sz w:val="21"/>
          <w:szCs w:val="21"/>
        </w:rPr>
      </w:pPr>
      <w:r>
        <w:rPr>
          <w:color w:val="000000"/>
          <w:sz w:val="21"/>
          <w:szCs w:val="21"/>
        </w:rPr>
        <w:t>商号又は名称</w:t>
      </w:r>
    </w:p>
    <w:p w14:paraId="21CACC8C" w14:textId="77777777" w:rsidR="009951ED" w:rsidRDefault="009951ED" w:rsidP="009951ED">
      <w:pPr>
        <w:widowControl w:val="0"/>
        <w:tabs>
          <w:tab w:val="left" w:pos="9030"/>
        </w:tabs>
        <w:spacing w:before="240"/>
        <w:ind w:firstLine="4080"/>
        <w:rPr>
          <w:color w:val="000000"/>
          <w:sz w:val="16"/>
          <w:szCs w:val="16"/>
        </w:rPr>
      </w:pPr>
      <w:r>
        <w:rPr>
          <w:color w:val="000000"/>
          <w:sz w:val="16"/>
          <w:szCs w:val="16"/>
        </w:rPr>
        <w:t>（代表者又は実務責任者）</w:t>
      </w:r>
    </w:p>
    <w:p w14:paraId="7C15E18F" w14:textId="77777777" w:rsidR="009951ED" w:rsidRDefault="009951ED" w:rsidP="009951ED">
      <w:pPr>
        <w:widowControl w:val="0"/>
        <w:tabs>
          <w:tab w:val="left" w:pos="9030"/>
        </w:tabs>
        <w:ind w:firstLine="4305"/>
        <w:rPr>
          <w:color w:val="000000"/>
          <w:sz w:val="21"/>
          <w:szCs w:val="21"/>
        </w:rPr>
      </w:pPr>
      <w:r>
        <w:rPr>
          <w:color w:val="000000"/>
          <w:sz w:val="21"/>
          <w:szCs w:val="21"/>
        </w:rPr>
        <w:t>役職・氏名　　　　　　　　　　　　　　　㊞</w:t>
      </w:r>
    </w:p>
    <w:p w14:paraId="6E7B2ED2" w14:textId="77777777" w:rsidR="009951ED" w:rsidRDefault="009951ED" w:rsidP="009951ED">
      <w:pPr>
        <w:widowControl w:val="0"/>
        <w:pBdr>
          <w:top w:val="nil"/>
          <w:left w:val="nil"/>
          <w:bottom w:val="nil"/>
          <w:right w:val="nil"/>
          <w:between w:val="nil"/>
        </w:pBdr>
        <w:rPr>
          <w:color w:val="000000"/>
          <w:sz w:val="21"/>
          <w:szCs w:val="21"/>
        </w:rPr>
      </w:pPr>
    </w:p>
    <w:p w14:paraId="06C02282" w14:textId="77777777" w:rsidR="009951ED" w:rsidRDefault="009951ED" w:rsidP="009951ED">
      <w:pPr>
        <w:widowControl w:val="0"/>
        <w:pBdr>
          <w:top w:val="nil"/>
          <w:left w:val="nil"/>
          <w:bottom w:val="nil"/>
          <w:right w:val="nil"/>
          <w:between w:val="nil"/>
        </w:pBdr>
        <w:ind w:left="210" w:hanging="210"/>
        <w:jc w:val="center"/>
        <w:rPr>
          <w:color w:val="000000"/>
          <w:sz w:val="21"/>
          <w:szCs w:val="21"/>
        </w:rPr>
      </w:pPr>
      <w:r>
        <w:rPr>
          <w:color w:val="000000"/>
          <w:sz w:val="21"/>
          <w:szCs w:val="21"/>
        </w:rPr>
        <w:t>利用者への説明等に関する届出書</w:t>
      </w:r>
    </w:p>
    <w:p w14:paraId="13F87E37" w14:textId="77777777" w:rsidR="009951ED" w:rsidRDefault="009951ED" w:rsidP="009951ED">
      <w:pPr>
        <w:widowControl w:val="0"/>
        <w:pBdr>
          <w:top w:val="nil"/>
          <w:left w:val="nil"/>
          <w:bottom w:val="nil"/>
          <w:right w:val="nil"/>
          <w:between w:val="nil"/>
        </w:pBdr>
        <w:ind w:left="239" w:right="960" w:firstLine="2310"/>
        <w:jc w:val="both"/>
        <w:rPr>
          <w:color w:val="000000"/>
          <w:sz w:val="21"/>
          <w:szCs w:val="21"/>
        </w:rPr>
      </w:pPr>
    </w:p>
    <w:p w14:paraId="3F0EC52B" w14:textId="77777777" w:rsidR="009951ED" w:rsidRDefault="009951ED" w:rsidP="009951ED">
      <w:pPr>
        <w:widowControl w:val="0"/>
        <w:pBdr>
          <w:top w:val="nil"/>
          <w:left w:val="nil"/>
          <w:bottom w:val="nil"/>
          <w:right w:val="nil"/>
          <w:between w:val="nil"/>
        </w:pBdr>
        <w:ind w:firstLine="210"/>
        <w:jc w:val="both"/>
        <w:rPr>
          <w:color w:val="000000"/>
          <w:sz w:val="21"/>
          <w:szCs w:val="21"/>
        </w:rPr>
      </w:pPr>
      <w:r>
        <w:rPr>
          <w:color w:val="000000"/>
          <w:sz w:val="21"/>
          <w:szCs w:val="21"/>
        </w:rPr>
        <w:t>銀行法第52条の61の8の規定に基づき、当社は次の事項の（新規公表・内容の変更・公表の場所の変更）</w:t>
      </w:r>
      <w:r>
        <w:rPr>
          <w:sz w:val="16"/>
          <w:szCs w:val="16"/>
        </w:rPr>
        <w:t>＜該当に○もしくは非該当に消し線＞</w:t>
      </w:r>
      <w:r>
        <w:rPr>
          <w:color w:val="000000"/>
          <w:sz w:val="21"/>
          <w:szCs w:val="21"/>
        </w:rPr>
        <w:t>を行いましたので、定款の施行に関する規則第7条第1項第8号の規定に従いお届けします。</w:t>
      </w:r>
    </w:p>
    <w:p w14:paraId="34AEDD83" w14:textId="77777777" w:rsidR="009951ED" w:rsidRDefault="009951ED" w:rsidP="009951ED">
      <w:pPr>
        <w:widowControl w:val="0"/>
        <w:pBdr>
          <w:top w:val="nil"/>
          <w:left w:val="nil"/>
          <w:bottom w:val="nil"/>
          <w:right w:val="nil"/>
          <w:between w:val="nil"/>
        </w:pBdr>
        <w:ind w:left="210" w:hanging="210"/>
        <w:jc w:val="both"/>
        <w:rPr>
          <w:color w:val="000000"/>
          <w:sz w:val="21"/>
          <w:szCs w:val="21"/>
        </w:rPr>
      </w:pPr>
    </w:p>
    <w:p w14:paraId="3374AABB" w14:textId="77777777" w:rsidR="009951ED" w:rsidRDefault="009951ED" w:rsidP="009951ED">
      <w:pPr>
        <w:widowControl w:val="0"/>
        <w:pBdr>
          <w:top w:val="nil"/>
          <w:left w:val="nil"/>
          <w:bottom w:val="nil"/>
          <w:right w:val="nil"/>
          <w:between w:val="nil"/>
        </w:pBdr>
        <w:ind w:left="210" w:hanging="210"/>
        <w:jc w:val="center"/>
        <w:rPr>
          <w:color w:val="000000"/>
          <w:sz w:val="21"/>
          <w:szCs w:val="21"/>
        </w:rPr>
      </w:pPr>
      <w:r>
        <w:rPr>
          <w:color w:val="000000"/>
          <w:sz w:val="21"/>
          <w:szCs w:val="21"/>
        </w:rPr>
        <w:t>記</w:t>
      </w:r>
    </w:p>
    <w:p w14:paraId="1DC68DFE" w14:textId="77777777" w:rsidR="009951ED" w:rsidRDefault="009951ED" w:rsidP="009951ED">
      <w:pPr>
        <w:widowControl w:val="0"/>
        <w:pBdr>
          <w:top w:val="nil"/>
          <w:left w:val="nil"/>
          <w:bottom w:val="nil"/>
          <w:right w:val="nil"/>
          <w:between w:val="nil"/>
        </w:pBdr>
        <w:ind w:left="210" w:hanging="210"/>
        <w:jc w:val="both"/>
        <w:rPr>
          <w:color w:val="000000"/>
          <w:sz w:val="21"/>
          <w:szCs w:val="21"/>
        </w:rPr>
      </w:pPr>
    </w:p>
    <w:tbl>
      <w:tblPr>
        <w:tblW w:w="9120" w:type="dxa"/>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4"/>
        <w:gridCol w:w="2976"/>
        <w:gridCol w:w="2977"/>
        <w:gridCol w:w="2693"/>
      </w:tblGrid>
      <w:tr w:rsidR="009951ED" w14:paraId="5E2C2202" w14:textId="77777777" w:rsidTr="00530FEB">
        <w:trPr>
          <w:trHeight w:val="560"/>
        </w:trPr>
        <w:tc>
          <w:tcPr>
            <w:tcW w:w="3450" w:type="dxa"/>
            <w:gridSpan w:val="2"/>
            <w:shd w:val="clear" w:color="auto" w:fill="D9D9D9"/>
            <w:vAlign w:val="center"/>
          </w:tcPr>
          <w:p w14:paraId="65421CBE" w14:textId="77777777" w:rsidR="009951ED" w:rsidRDefault="009951ED" w:rsidP="00530FEB">
            <w:pPr>
              <w:pBdr>
                <w:top w:val="nil"/>
                <w:left w:val="nil"/>
                <w:bottom w:val="nil"/>
                <w:right w:val="nil"/>
                <w:between w:val="nil"/>
              </w:pBdr>
              <w:jc w:val="center"/>
              <w:rPr>
                <w:color w:val="000000"/>
              </w:rPr>
            </w:pPr>
            <w:r>
              <w:rPr>
                <w:color w:val="000000"/>
              </w:rPr>
              <w:t>届出事項</w:t>
            </w:r>
          </w:p>
        </w:tc>
        <w:tc>
          <w:tcPr>
            <w:tcW w:w="2977" w:type="dxa"/>
            <w:shd w:val="clear" w:color="auto" w:fill="D9D9D9"/>
            <w:vAlign w:val="center"/>
          </w:tcPr>
          <w:p w14:paraId="34558C33" w14:textId="77777777" w:rsidR="009951ED" w:rsidRDefault="009951ED" w:rsidP="00530FEB">
            <w:pPr>
              <w:pBdr>
                <w:top w:val="nil"/>
                <w:left w:val="nil"/>
                <w:bottom w:val="nil"/>
                <w:right w:val="nil"/>
                <w:between w:val="nil"/>
              </w:pBdr>
              <w:ind w:left="210"/>
              <w:jc w:val="center"/>
              <w:rPr>
                <w:color w:val="000000"/>
              </w:rPr>
            </w:pPr>
            <w:r>
              <w:rPr>
                <w:color w:val="000000"/>
              </w:rPr>
              <w:t>変更前</w:t>
            </w:r>
          </w:p>
          <w:p w14:paraId="50F05EF0" w14:textId="77777777" w:rsidR="009951ED" w:rsidRDefault="009951ED" w:rsidP="00530FEB">
            <w:pPr>
              <w:pBdr>
                <w:top w:val="nil"/>
                <w:left w:val="nil"/>
                <w:bottom w:val="nil"/>
                <w:right w:val="nil"/>
                <w:between w:val="nil"/>
              </w:pBdr>
              <w:ind w:left="210"/>
              <w:jc w:val="center"/>
              <w:rPr>
                <w:color w:val="000000"/>
              </w:rPr>
            </w:pPr>
            <w:r>
              <w:rPr>
                <w:color w:val="000000"/>
              </w:rPr>
              <w:t>（新規の場合は記載不要）</w:t>
            </w:r>
          </w:p>
        </w:tc>
        <w:tc>
          <w:tcPr>
            <w:tcW w:w="2693" w:type="dxa"/>
            <w:shd w:val="clear" w:color="auto" w:fill="D9D9D9"/>
            <w:vAlign w:val="center"/>
          </w:tcPr>
          <w:p w14:paraId="3076F1EF" w14:textId="77777777" w:rsidR="009951ED" w:rsidRDefault="009951ED" w:rsidP="00530FEB">
            <w:pPr>
              <w:pBdr>
                <w:top w:val="nil"/>
                <w:left w:val="nil"/>
                <w:bottom w:val="nil"/>
                <w:right w:val="nil"/>
                <w:between w:val="nil"/>
              </w:pBdr>
              <w:ind w:left="210"/>
              <w:jc w:val="center"/>
              <w:rPr>
                <w:color w:val="000000"/>
              </w:rPr>
            </w:pPr>
            <w:r>
              <w:rPr>
                <w:color w:val="000000"/>
              </w:rPr>
              <w:t>変更後</w:t>
            </w:r>
          </w:p>
        </w:tc>
      </w:tr>
      <w:tr w:rsidR="009951ED" w14:paraId="4946CD6D" w14:textId="77777777" w:rsidTr="00530FEB">
        <w:trPr>
          <w:trHeight w:val="560"/>
        </w:trPr>
        <w:tc>
          <w:tcPr>
            <w:tcW w:w="474" w:type="dxa"/>
            <w:vAlign w:val="center"/>
          </w:tcPr>
          <w:p w14:paraId="5E218BCE" w14:textId="77777777" w:rsidR="009951ED" w:rsidRDefault="009951ED" w:rsidP="00530FEB">
            <w:pPr>
              <w:pBdr>
                <w:top w:val="nil"/>
                <w:left w:val="nil"/>
                <w:bottom w:val="nil"/>
                <w:right w:val="nil"/>
                <w:between w:val="nil"/>
              </w:pBdr>
              <w:jc w:val="center"/>
              <w:rPr>
                <w:color w:val="000000"/>
              </w:rPr>
            </w:pPr>
            <w:r>
              <w:rPr>
                <w:color w:val="000000"/>
              </w:rPr>
              <w:t>１</w:t>
            </w:r>
          </w:p>
        </w:tc>
        <w:tc>
          <w:tcPr>
            <w:tcW w:w="2976" w:type="dxa"/>
            <w:vAlign w:val="center"/>
          </w:tcPr>
          <w:p w14:paraId="47FD38F3" w14:textId="77777777" w:rsidR="009951ED" w:rsidRDefault="009951ED" w:rsidP="00530FEB">
            <w:pPr>
              <w:pBdr>
                <w:top w:val="nil"/>
                <w:left w:val="nil"/>
                <w:bottom w:val="nil"/>
                <w:right w:val="nil"/>
                <w:between w:val="nil"/>
              </w:pBdr>
              <w:jc w:val="center"/>
              <w:rPr>
                <w:color w:val="000000"/>
              </w:rPr>
            </w:pPr>
            <w:r>
              <w:rPr>
                <w:color w:val="000000"/>
              </w:rPr>
              <w:t>公表の場所</w:t>
            </w:r>
          </w:p>
        </w:tc>
        <w:tc>
          <w:tcPr>
            <w:tcW w:w="2977" w:type="dxa"/>
          </w:tcPr>
          <w:p w14:paraId="587E9752" w14:textId="77777777" w:rsidR="009951ED" w:rsidRDefault="009951ED" w:rsidP="00530FEB">
            <w:pPr>
              <w:pBdr>
                <w:top w:val="nil"/>
                <w:left w:val="nil"/>
                <w:bottom w:val="nil"/>
                <w:right w:val="nil"/>
                <w:between w:val="nil"/>
              </w:pBdr>
              <w:jc w:val="both"/>
              <w:rPr>
                <w:color w:val="000000"/>
              </w:rPr>
            </w:pPr>
          </w:p>
        </w:tc>
        <w:tc>
          <w:tcPr>
            <w:tcW w:w="2693" w:type="dxa"/>
          </w:tcPr>
          <w:p w14:paraId="0B8004DA" w14:textId="77777777" w:rsidR="009951ED" w:rsidRDefault="009951ED" w:rsidP="00530FEB">
            <w:pPr>
              <w:pBdr>
                <w:top w:val="nil"/>
                <w:left w:val="nil"/>
                <w:bottom w:val="nil"/>
                <w:right w:val="nil"/>
                <w:between w:val="nil"/>
              </w:pBdr>
              <w:jc w:val="both"/>
              <w:rPr>
                <w:color w:val="000000"/>
              </w:rPr>
            </w:pPr>
          </w:p>
        </w:tc>
      </w:tr>
      <w:tr w:rsidR="009951ED" w14:paraId="479502CA" w14:textId="77777777" w:rsidTr="00530FEB">
        <w:trPr>
          <w:trHeight w:val="560"/>
        </w:trPr>
        <w:tc>
          <w:tcPr>
            <w:tcW w:w="474" w:type="dxa"/>
            <w:vAlign w:val="center"/>
          </w:tcPr>
          <w:p w14:paraId="3C43AB36" w14:textId="77777777" w:rsidR="009951ED" w:rsidRDefault="009951ED" w:rsidP="00530FEB">
            <w:pPr>
              <w:pBdr>
                <w:top w:val="nil"/>
                <w:left w:val="nil"/>
                <w:bottom w:val="nil"/>
                <w:right w:val="nil"/>
                <w:between w:val="nil"/>
              </w:pBdr>
              <w:jc w:val="center"/>
              <w:rPr>
                <w:color w:val="000000"/>
              </w:rPr>
            </w:pPr>
            <w:r>
              <w:rPr>
                <w:color w:val="000000"/>
              </w:rPr>
              <w:t>2</w:t>
            </w:r>
          </w:p>
        </w:tc>
        <w:tc>
          <w:tcPr>
            <w:tcW w:w="2976" w:type="dxa"/>
            <w:vAlign w:val="center"/>
          </w:tcPr>
          <w:p w14:paraId="0B0BFD94" w14:textId="77777777" w:rsidR="009951ED" w:rsidRDefault="009951ED" w:rsidP="00530FEB">
            <w:pPr>
              <w:pBdr>
                <w:top w:val="nil"/>
                <w:left w:val="nil"/>
                <w:bottom w:val="nil"/>
                <w:right w:val="nil"/>
                <w:between w:val="nil"/>
              </w:pBdr>
              <w:rPr>
                <w:color w:val="000000"/>
              </w:rPr>
            </w:pPr>
            <w:r>
              <w:rPr>
                <w:color w:val="000000"/>
              </w:rPr>
              <w:t>商号、名称又は氏名及び住所</w:t>
            </w:r>
          </w:p>
        </w:tc>
        <w:tc>
          <w:tcPr>
            <w:tcW w:w="2977" w:type="dxa"/>
          </w:tcPr>
          <w:p w14:paraId="660BCAC4" w14:textId="77777777" w:rsidR="009951ED" w:rsidRDefault="009951ED" w:rsidP="00530FEB">
            <w:pPr>
              <w:pBdr>
                <w:top w:val="nil"/>
                <w:left w:val="nil"/>
                <w:bottom w:val="nil"/>
                <w:right w:val="nil"/>
                <w:between w:val="nil"/>
              </w:pBdr>
              <w:jc w:val="both"/>
              <w:rPr>
                <w:color w:val="000000"/>
              </w:rPr>
            </w:pPr>
          </w:p>
        </w:tc>
        <w:tc>
          <w:tcPr>
            <w:tcW w:w="2693" w:type="dxa"/>
          </w:tcPr>
          <w:p w14:paraId="6D6E9D4A" w14:textId="77777777" w:rsidR="009951ED" w:rsidRDefault="009951ED" w:rsidP="00530FEB">
            <w:pPr>
              <w:pBdr>
                <w:top w:val="nil"/>
                <w:left w:val="nil"/>
                <w:bottom w:val="nil"/>
                <w:right w:val="nil"/>
                <w:between w:val="nil"/>
              </w:pBdr>
              <w:jc w:val="both"/>
              <w:rPr>
                <w:color w:val="000000"/>
              </w:rPr>
            </w:pPr>
          </w:p>
        </w:tc>
      </w:tr>
      <w:tr w:rsidR="009951ED" w14:paraId="0A318E01" w14:textId="77777777" w:rsidTr="00530FEB">
        <w:trPr>
          <w:trHeight w:val="700"/>
        </w:trPr>
        <w:tc>
          <w:tcPr>
            <w:tcW w:w="474" w:type="dxa"/>
            <w:vAlign w:val="center"/>
          </w:tcPr>
          <w:p w14:paraId="3A98D03B" w14:textId="77777777" w:rsidR="009951ED" w:rsidRDefault="009951ED" w:rsidP="00530FEB">
            <w:pPr>
              <w:pBdr>
                <w:top w:val="nil"/>
                <w:left w:val="nil"/>
                <w:bottom w:val="nil"/>
                <w:right w:val="nil"/>
                <w:between w:val="nil"/>
              </w:pBdr>
              <w:jc w:val="center"/>
              <w:rPr>
                <w:color w:val="000000"/>
              </w:rPr>
            </w:pPr>
            <w:r>
              <w:rPr>
                <w:color w:val="000000"/>
              </w:rPr>
              <w:t>3</w:t>
            </w:r>
          </w:p>
        </w:tc>
        <w:tc>
          <w:tcPr>
            <w:tcW w:w="2976" w:type="dxa"/>
            <w:vAlign w:val="center"/>
          </w:tcPr>
          <w:p w14:paraId="137940E7" w14:textId="77777777" w:rsidR="009951ED" w:rsidRDefault="009951ED" w:rsidP="00530FEB">
            <w:pPr>
              <w:pBdr>
                <w:top w:val="nil"/>
                <w:left w:val="nil"/>
                <w:bottom w:val="nil"/>
                <w:right w:val="nil"/>
                <w:between w:val="nil"/>
              </w:pBdr>
              <w:jc w:val="center"/>
              <w:rPr>
                <w:color w:val="000000"/>
              </w:rPr>
            </w:pPr>
            <w:r>
              <w:rPr>
                <w:color w:val="000000"/>
              </w:rPr>
              <w:t>（電子決済等代行業者の）</w:t>
            </w:r>
          </w:p>
          <w:p w14:paraId="2DBB8CC0" w14:textId="77777777" w:rsidR="009951ED" w:rsidRDefault="009951ED" w:rsidP="00530FEB">
            <w:pPr>
              <w:pBdr>
                <w:top w:val="nil"/>
                <w:left w:val="nil"/>
                <w:bottom w:val="nil"/>
                <w:right w:val="nil"/>
                <w:between w:val="nil"/>
              </w:pBdr>
              <w:jc w:val="center"/>
              <w:rPr>
                <w:color w:val="000000"/>
              </w:rPr>
            </w:pPr>
            <w:r>
              <w:rPr>
                <w:color w:val="000000"/>
              </w:rPr>
              <w:t>権限に関する事項</w:t>
            </w:r>
          </w:p>
        </w:tc>
        <w:tc>
          <w:tcPr>
            <w:tcW w:w="2977" w:type="dxa"/>
          </w:tcPr>
          <w:p w14:paraId="0F136962" w14:textId="77777777" w:rsidR="009951ED" w:rsidRDefault="009951ED" w:rsidP="00530FEB">
            <w:pPr>
              <w:pBdr>
                <w:top w:val="nil"/>
                <w:left w:val="nil"/>
                <w:bottom w:val="nil"/>
                <w:right w:val="nil"/>
                <w:between w:val="nil"/>
              </w:pBdr>
              <w:jc w:val="both"/>
              <w:rPr>
                <w:color w:val="000000"/>
              </w:rPr>
            </w:pPr>
          </w:p>
        </w:tc>
        <w:tc>
          <w:tcPr>
            <w:tcW w:w="2693" w:type="dxa"/>
          </w:tcPr>
          <w:p w14:paraId="76BEA0F3" w14:textId="77777777" w:rsidR="009951ED" w:rsidRDefault="009951ED" w:rsidP="00530FEB">
            <w:pPr>
              <w:pBdr>
                <w:top w:val="nil"/>
                <w:left w:val="nil"/>
                <w:bottom w:val="nil"/>
                <w:right w:val="nil"/>
                <w:between w:val="nil"/>
              </w:pBdr>
              <w:jc w:val="both"/>
              <w:rPr>
                <w:color w:val="000000"/>
              </w:rPr>
            </w:pPr>
          </w:p>
        </w:tc>
      </w:tr>
      <w:tr w:rsidR="009951ED" w14:paraId="618D7437" w14:textId="77777777" w:rsidTr="00530FEB">
        <w:trPr>
          <w:trHeight w:val="660"/>
        </w:trPr>
        <w:tc>
          <w:tcPr>
            <w:tcW w:w="474" w:type="dxa"/>
            <w:vAlign w:val="center"/>
          </w:tcPr>
          <w:p w14:paraId="2A217C6E" w14:textId="77777777" w:rsidR="009951ED" w:rsidRDefault="009951ED" w:rsidP="00530FEB">
            <w:pPr>
              <w:pBdr>
                <w:top w:val="nil"/>
                <w:left w:val="nil"/>
                <w:bottom w:val="nil"/>
                <w:right w:val="nil"/>
                <w:between w:val="nil"/>
              </w:pBdr>
              <w:jc w:val="center"/>
              <w:rPr>
                <w:color w:val="000000"/>
              </w:rPr>
            </w:pPr>
            <w:r>
              <w:rPr>
                <w:color w:val="000000"/>
              </w:rPr>
              <w:t>4</w:t>
            </w:r>
          </w:p>
        </w:tc>
        <w:tc>
          <w:tcPr>
            <w:tcW w:w="2976" w:type="dxa"/>
            <w:vAlign w:val="center"/>
          </w:tcPr>
          <w:p w14:paraId="61AF470D" w14:textId="77777777" w:rsidR="009951ED" w:rsidRDefault="009951ED" w:rsidP="00530FEB">
            <w:pPr>
              <w:pBdr>
                <w:top w:val="nil"/>
                <w:left w:val="nil"/>
                <w:bottom w:val="nil"/>
                <w:right w:val="nil"/>
                <w:between w:val="nil"/>
              </w:pBdr>
              <w:jc w:val="both"/>
              <w:rPr>
                <w:color w:val="000000"/>
              </w:rPr>
            </w:pPr>
            <w:r>
              <w:rPr>
                <w:color w:val="000000"/>
              </w:rPr>
              <w:t>損害賠償に関する事項</w:t>
            </w:r>
          </w:p>
        </w:tc>
        <w:tc>
          <w:tcPr>
            <w:tcW w:w="2977" w:type="dxa"/>
          </w:tcPr>
          <w:p w14:paraId="1C459551" w14:textId="77777777" w:rsidR="009951ED" w:rsidRDefault="009951ED" w:rsidP="00530FEB">
            <w:pPr>
              <w:pBdr>
                <w:top w:val="nil"/>
                <w:left w:val="nil"/>
                <w:bottom w:val="nil"/>
                <w:right w:val="nil"/>
                <w:between w:val="nil"/>
              </w:pBdr>
              <w:jc w:val="both"/>
              <w:rPr>
                <w:color w:val="000000"/>
              </w:rPr>
            </w:pPr>
          </w:p>
        </w:tc>
        <w:tc>
          <w:tcPr>
            <w:tcW w:w="2693" w:type="dxa"/>
          </w:tcPr>
          <w:p w14:paraId="347E04DD" w14:textId="77777777" w:rsidR="009951ED" w:rsidRDefault="009951ED" w:rsidP="00530FEB">
            <w:pPr>
              <w:pBdr>
                <w:top w:val="nil"/>
                <w:left w:val="nil"/>
                <w:bottom w:val="nil"/>
                <w:right w:val="nil"/>
                <w:between w:val="nil"/>
              </w:pBdr>
              <w:jc w:val="both"/>
              <w:rPr>
                <w:color w:val="000000"/>
              </w:rPr>
            </w:pPr>
          </w:p>
        </w:tc>
      </w:tr>
      <w:tr w:rsidR="009951ED" w14:paraId="3194C887" w14:textId="77777777" w:rsidTr="00530FEB">
        <w:trPr>
          <w:trHeight w:val="1220"/>
        </w:trPr>
        <w:tc>
          <w:tcPr>
            <w:tcW w:w="474" w:type="dxa"/>
            <w:vAlign w:val="center"/>
          </w:tcPr>
          <w:p w14:paraId="0AB04B55" w14:textId="77777777" w:rsidR="009951ED" w:rsidRDefault="009951ED" w:rsidP="00530FEB">
            <w:pPr>
              <w:pBdr>
                <w:top w:val="nil"/>
                <w:left w:val="nil"/>
                <w:bottom w:val="nil"/>
                <w:right w:val="nil"/>
                <w:between w:val="nil"/>
              </w:pBdr>
              <w:jc w:val="center"/>
              <w:rPr>
                <w:color w:val="000000"/>
              </w:rPr>
            </w:pPr>
            <w:r>
              <w:rPr>
                <w:color w:val="000000"/>
              </w:rPr>
              <w:t>5</w:t>
            </w:r>
          </w:p>
        </w:tc>
        <w:tc>
          <w:tcPr>
            <w:tcW w:w="2976" w:type="dxa"/>
            <w:vAlign w:val="center"/>
          </w:tcPr>
          <w:p w14:paraId="2846BE31" w14:textId="77777777" w:rsidR="009951ED" w:rsidRDefault="009951ED" w:rsidP="00530FEB">
            <w:pPr>
              <w:pBdr>
                <w:top w:val="nil"/>
                <w:left w:val="nil"/>
                <w:bottom w:val="nil"/>
                <w:right w:val="nil"/>
                <w:between w:val="nil"/>
              </w:pBdr>
              <w:jc w:val="both"/>
              <w:rPr>
                <w:color w:val="000000"/>
              </w:rPr>
            </w:pPr>
            <w:r>
              <w:rPr>
                <w:color w:val="000000"/>
              </w:rPr>
              <w:t>利用者からの苦情又は相談に応ずる営業所又は事務所の連絡先（住所、電話番号、メールアドレス等）</w:t>
            </w:r>
          </w:p>
        </w:tc>
        <w:tc>
          <w:tcPr>
            <w:tcW w:w="2977" w:type="dxa"/>
          </w:tcPr>
          <w:p w14:paraId="3CFB2E20" w14:textId="77777777" w:rsidR="009951ED" w:rsidRDefault="009951ED" w:rsidP="00530FEB">
            <w:pPr>
              <w:pBdr>
                <w:top w:val="nil"/>
                <w:left w:val="nil"/>
                <w:bottom w:val="nil"/>
                <w:right w:val="nil"/>
                <w:between w:val="nil"/>
              </w:pBdr>
              <w:jc w:val="both"/>
              <w:rPr>
                <w:color w:val="000000"/>
              </w:rPr>
            </w:pPr>
          </w:p>
        </w:tc>
        <w:tc>
          <w:tcPr>
            <w:tcW w:w="2693" w:type="dxa"/>
          </w:tcPr>
          <w:p w14:paraId="0B2550AE" w14:textId="77777777" w:rsidR="009951ED" w:rsidRDefault="009951ED" w:rsidP="00530FEB">
            <w:pPr>
              <w:pBdr>
                <w:top w:val="nil"/>
                <w:left w:val="nil"/>
                <w:bottom w:val="nil"/>
                <w:right w:val="nil"/>
                <w:between w:val="nil"/>
              </w:pBdr>
              <w:jc w:val="both"/>
              <w:rPr>
                <w:color w:val="000000"/>
              </w:rPr>
            </w:pPr>
          </w:p>
        </w:tc>
      </w:tr>
      <w:tr w:rsidR="009951ED" w14:paraId="39F090A0" w14:textId="77777777" w:rsidTr="00530FEB">
        <w:tc>
          <w:tcPr>
            <w:tcW w:w="474" w:type="dxa"/>
            <w:vAlign w:val="center"/>
          </w:tcPr>
          <w:p w14:paraId="33DDA80E" w14:textId="77777777" w:rsidR="009951ED" w:rsidRDefault="009951ED" w:rsidP="00530FEB">
            <w:pPr>
              <w:pBdr>
                <w:top w:val="nil"/>
                <w:left w:val="nil"/>
                <w:bottom w:val="nil"/>
                <w:right w:val="nil"/>
                <w:between w:val="nil"/>
              </w:pBdr>
              <w:jc w:val="center"/>
              <w:rPr>
                <w:color w:val="000000"/>
              </w:rPr>
            </w:pPr>
            <w:r>
              <w:rPr>
                <w:color w:val="000000"/>
              </w:rPr>
              <w:t>6</w:t>
            </w:r>
          </w:p>
        </w:tc>
        <w:tc>
          <w:tcPr>
            <w:tcW w:w="2976" w:type="dxa"/>
            <w:vAlign w:val="center"/>
          </w:tcPr>
          <w:p w14:paraId="5984DFBA" w14:textId="77777777" w:rsidR="009951ED" w:rsidRDefault="009951ED" w:rsidP="00530FEB">
            <w:pPr>
              <w:pBdr>
                <w:top w:val="nil"/>
                <w:left w:val="nil"/>
                <w:bottom w:val="nil"/>
                <w:right w:val="nil"/>
                <w:between w:val="nil"/>
              </w:pBdr>
              <w:jc w:val="both"/>
              <w:rPr>
                <w:color w:val="000000"/>
              </w:rPr>
            </w:pPr>
            <w:r>
              <w:rPr>
                <w:color w:val="000000"/>
              </w:rPr>
              <w:t>（電子決済等代行業者の）登録番号</w:t>
            </w:r>
          </w:p>
        </w:tc>
        <w:tc>
          <w:tcPr>
            <w:tcW w:w="2977" w:type="dxa"/>
          </w:tcPr>
          <w:p w14:paraId="5987B6B7" w14:textId="77777777" w:rsidR="009951ED" w:rsidRDefault="009951ED" w:rsidP="00530FEB">
            <w:pPr>
              <w:pBdr>
                <w:top w:val="nil"/>
                <w:left w:val="nil"/>
                <w:bottom w:val="nil"/>
                <w:right w:val="nil"/>
                <w:between w:val="nil"/>
              </w:pBdr>
              <w:jc w:val="both"/>
              <w:rPr>
                <w:color w:val="000000"/>
              </w:rPr>
            </w:pPr>
          </w:p>
        </w:tc>
        <w:tc>
          <w:tcPr>
            <w:tcW w:w="2693" w:type="dxa"/>
          </w:tcPr>
          <w:p w14:paraId="467963A5" w14:textId="77777777" w:rsidR="009951ED" w:rsidRDefault="009951ED" w:rsidP="00530FEB">
            <w:pPr>
              <w:pBdr>
                <w:top w:val="nil"/>
                <w:left w:val="nil"/>
                <w:bottom w:val="nil"/>
                <w:right w:val="nil"/>
                <w:between w:val="nil"/>
              </w:pBdr>
              <w:jc w:val="both"/>
              <w:rPr>
                <w:color w:val="000000"/>
              </w:rPr>
            </w:pPr>
          </w:p>
        </w:tc>
      </w:tr>
      <w:tr w:rsidR="009951ED" w14:paraId="5215729B" w14:textId="77777777" w:rsidTr="00530FEB">
        <w:tc>
          <w:tcPr>
            <w:tcW w:w="474" w:type="dxa"/>
            <w:vAlign w:val="center"/>
          </w:tcPr>
          <w:p w14:paraId="5CE9223D" w14:textId="77777777" w:rsidR="009951ED" w:rsidRDefault="009951ED" w:rsidP="00530FEB">
            <w:pPr>
              <w:pBdr>
                <w:top w:val="nil"/>
                <w:left w:val="nil"/>
                <w:bottom w:val="nil"/>
                <w:right w:val="nil"/>
                <w:between w:val="nil"/>
              </w:pBdr>
              <w:jc w:val="center"/>
              <w:rPr>
                <w:color w:val="000000"/>
              </w:rPr>
            </w:pPr>
            <w:r>
              <w:rPr>
                <w:color w:val="000000"/>
              </w:rPr>
              <w:t>7</w:t>
            </w:r>
          </w:p>
        </w:tc>
        <w:tc>
          <w:tcPr>
            <w:tcW w:w="2976" w:type="dxa"/>
            <w:vAlign w:val="center"/>
          </w:tcPr>
          <w:p w14:paraId="76D36F60" w14:textId="77777777" w:rsidR="009951ED" w:rsidRDefault="009951ED" w:rsidP="00530FEB">
            <w:pPr>
              <w:pBdr>
                <w:top w:val="nil"/>
                <w:left w:val="nil"/>
                <w:bottom w:val="nil"/>
                <w:right w:val="nil"/>
                <w:between w:val="nil"/>
              </w:pBdr>
              <w:jc w:val="both"/>
              <w:rPr>
                <w:color w:val="000000"/>
              </w:rPr>
            </w:pPr>
            <w:r>
              <w:rPr>
                <w:color w:val="000000"/>
              </w:rPr>
              <w:t>利用者が支払うべき手数料、報酬もしくは費用の金額もしくはその上限額又はこれらの計算方法</w:t>
            </w:r>
          </w:p>
        </w:tc>
        <w:tc>
          <w:tcPr>
            <w:tcW w:w="2977" w:type="dxa"/>
          </w:tcPr>
          <w:p w14:paraId="2864A153" w14:textId="77777777" w:rsidR="009951ED" w:rsidRDefault="009951ED" w:rsidP="00530FEB">
            <w:pPr>
              <w:pBdr>
                <w:top w:val="nil"/>
                <w:left w:val="nil"/>
                <w:bottom w:val="nil"/>
                <w:right w:val="nil"/>
                <w:between w:val="nil"/>
              </w:pBdr>
              <w:jc w:val="both"/>
              <w:rPr>
                <w:color w:val="000000"/>
              </w:rPr>
            </w:pPr>
          </w:p>
        </w:tc>
        <w:tc>
          <w:tcPr>
            <w:tcW w:w="2693" w:type="dxa"/>
          </w:tcPr>
          <w:p w14:paraId="378DB2E9" w14:textId="77777777" w:rsidR="009951ED" w:rsidRDefault="009951ED" w:rsidP="00530FEB">
            <w:pPr>
              <w:pBdr>
                <w:top w:val="nil"/>
                <w:left w:val="nil"/>
                <w:bottom w:val="nil"/>
                <w:right w:val="nil"/>
                <w:between w:val="nil"/>
              </w:pBdr>
              <w:jc w:val="both"/>
              <w:rPr>
                <w:color w:val="000000"/>
              </w:rPr>
            </w:pPr>
          </w:p>
        </w:tc>
      </w:tr>
      <w:tr w:rsidR="009951ED" w14:paraId="3A96ADA8" w14:textId="77777777" w:rsidTr="00530FEB">
        <w:tc>
          <w:tcPr>
            <w:tcW w:w="474" w:type="dxa"/>
            <w:vAlign w:val="center"/>
          </w:tcPr>
          <w:p w14:paraId="1BDA759C" w14:textId="77777777" w:rsidR="009951ED" w:rsidRDefault="009951ED" w:rsidP="00530FEB">
            <w:pPr>
              <w:pBdr>
                <w:top w:val="nil"/>
                <w:left w:val="nil"/>
                <w:bottom w:val="nil"/>
                <w:right w:val="nil"/>
                <w:between w:val="nil"/>
              </w:pBdr>
              <w:jc w:val="center"/>
              <w:rPr>
                <w:color w:val="000000"/>
              </w:rPr>
            </w:pPr>
            <w:r>
              <w:rPr>
                <w:color w:val="000000"/>
              </w:rPr>
              <w:t>8</w:t>
            </w:r>
          </w:p>
        </w:tc>
        <w:tc>
          <w:tcPr>
            <w:tcW w:w="2976" w:type="dxa"/>
            <w:vAlign w:val="center"/>
          </w:tcPr>
          <w:p w14:paraId="26DE9839" w14:textId="77777777" w:rsidR="009951ED" w:rsidRDefault="009951ED" w:rsidP="00530FEB">
            <w:pPr>
              <w:pBdr>
                <w:top w:val="nil"/>
                <w:left w:val="nil"/>
                <w:bottom w:val="nil"/>
                <w:right w:val="nil"/>
                <w:between w:val="nil"/>
              </w:pBdr>
              <w:jc w:val="both"/>
              <w:rPr>
                <w:color w:val="000000"/>
              </w:rPr>
            </w:pPr>
            <w:r>
              <w:rPr>
                <w:color w:val="000000"/>
              </w:rPr>
              <w:t>資金移動の指図による為替取引の額の上限（該当の場合）</w:t>
            </w:r>
          </w:p>
        </w:tc>
        <w:tc>
          <w:tcPr>
            <w:tcW w:w="2977" w:type="dxa"/>
          </w:tcPr>
          <w:p w14:paraId="44827F2D" w14:textId="77777777" w:rsidR="009951ED" w:rsidRDefault="009951ED" w:rsidP="00530FEB">
            <w:pPr>
              <w:pBdr>
                <w:top w:val="nil"/>
                <w:left w:val="nil"/>
                <w:bottom w:val="nil"/>
                <w:right w:val="nil"/>
                <w:between w:val="nil"/>
              </w:pBdr>
              <w:jc w:val="both"/>
              <w:rPr>
                <w:color w:val="000000"/>
              </w:rPr>
            </w:pPr>
          </w:p>
        </w:tc>
        <w:tc>
          <w:tcPr>
            <w:tcW w:w="2693" w:type="dxa"/>
          </w:tcPr>
          <w:p w14:paraId="5D55AB3A" w14:textId="77777777" w:rsidR="009951ED" w:rsidRDefault="009951ED" w:rsidP="00530FEB">
            <w:pPr>
              <w:pBdr>
                <w:top w:val="nil"/>
                <w:left w:val="nil"/>
                <w:bottom w:val="nil"/>
                <w:right w:val="nil"/>
                <w:between w:val="nil"/>
              </w:pBdr>
              <w:jc w:val="both"/>
              <w:rPr>
                <w:color w:val="000000"/>
              </w:rPr>
            </w:pPr>
          </w:p>
        </w:tc>
      </w:tr>
      <w:tr w:rsidR="009951ED" w14:paraId="08FB2EC7" w14:textId="77777777" w:rsidTr="00530FEB">
        <w:tc>
          <w:tcPr>
            <w:tcW w:w="474" w:type="dxa"/>
            <w:vAlign w:val="center"/>
          </w:tcPr>
          <w:p w14:paraId="4190DADA" w14:textId="77777777" w:rsidR="009951ED" w:rsidRDefault="009951ED" w:rsidP="00530FEB">
            <w:pPr>
              <w:pBdr>
                <w:top w:val="nil"/>
                <w:left w:val="nil"/>
                <w:bottom w:val="nil"/>
                <w:right w:val="nil"/>
                <w:between w:val="nil"/>
              </w:pBdr>
              <w:jc w:val="center"/>
              <w:rPr>
                <w:color w:val="000000"/>
              </w:rPr>
            </w:pPr>
            <w:r>
              <w:rPr>
                <w:color w:val="000000"/>
              </w:rPr>
              <w:t>9</w:t>
            </w:r>
          </w:p>
        </w:tc>
        <w:tc>
          <w:tcPr>
            <w:tcW w:w="2976" w:type="dxa"/>
            <w:vAlign w:val="center"/>
          </w:tcPr>
          <w:p w14:paraId="6D28A859" w14:textId="77777777" w:rsidR="009951ED" w:rsidRDefault="009951ED" w:rsidP="00530FEB">
            <w:pPr>
              <w:pBdr>
                <w:top w:val="nil"/>
                <w:left w:val="nil"/>
                <w:bottom w:val="nil"/>
                <w:right w:val="nil"/>
                <w:between w:val="nil"/>
              </w:pBdr>
              <w:jc w:val="both"/>
              <w:rPr>
                <w:color w:val="000000"/>
              </w:rPr>
            </w:pPr>
            <w:r>
              <w:rPr>
                <w:color w:val="000000"/>
              </w:rPr>
              <w:t>契約期間、中途解約の取扱い（利用者との間で継続的に電子決済等代行業の取引を行う場合）</w:t>
            </w:r>
          </w:p>
        </w:tc>
        <w:tc>
          <w:tcPr>
            <w:tcW w:w="2977" w:type="dxa"/>
          </w:tcPr>
          <w:p w14:paraId="4BCF3F4A" w14:textId="77777777" w:rsidR="009951ED" w:rsidRDefault="009951ED" w:rsidP="00530FEB">
            <w:pPr>
              <w:pBdr>
                <w:top w:val="nil"/>
                <w:left w:val="nil"/>
                <w:bottom w:val="nil"/>
                <w:right w:val="nil"/>
                <w:between w:val="nil"/>
              </w:pBdr>
              <w:jc w:val="both"/>
              <w:rPr>
                <w:color w:val="000000"/>
              </w:rPr>
            </w:pPr>
          </w:p>
        </w:tc>
        <w:tc>
          <w:tcPr>
            <w:tcW w:w="2693" w:type="dxa"/>
          </w:tcPr>
          <w:p w14:paraId="68BBD585" w14:textId="77777777" w:rsidR="009951ED" w:rsidRDefault="009951ED" w:rsidP="00530FEB">
            <w:pPr>
              <w:pBdr>
                <w:top w:val="nil"/>
                <w:left w:val="nil"/>
                <w:bottom w:val="nil"/>
                <w:right w:val="nil"/>
                <w:between w:val="nil"/>
              </w:pBdr>
              <w:jc w:val="both"/>
              <w:rPr>
                <w:color w:val="000000"/>
              </w:rPr>
            </w:pPr>
          </w:p>
        </w:tc>
      </w:tr>
      <w:tr w:rsidR="009951ED" w14:paraId="7740092A" w14:textId="77777777" w:rsidTr="00530FEB">
        <w:tc>
          <w:tcPr>
            <w:tcW w:w="474" w:type="dxa"/>
            <w:vAlign w:val="center"/>
          </w:tcPr>
          <w:p w14:paraId="273E4B81" w14:textId="77777777" w:rsidR="009951ED" w:rsidRDefault="009951ED" w:rsidP="00530FEB">
            <w:pPr>
              <w:pBdr>
                <w:top w:val="nil"/>
                <w:left w:val="nil"/>
                <w:bottom w:val="nil"/>
                <w:right w:val="nil"/>
                <w:between w:val="nil"/>
              </w:pBdr>
              <w:jc w:val="center"/>
              <w:rPr>
                <w:color w:val="000000"/>
              </w:rPr>
            </w:pPr>
            <w:r>
              <w:rPr>
                <w:color w:val="000000"/>
              </w:rPr>
              <w:t>10</w:t>
            </w:r>
          </w:p>
        </w:tc>
        <w:tc>
          <w:tcPr>
            <w:tcW w:w="2976" w:type="dxa"/>
            <w:vAlign w:val="center"/>
          </w:tcPr>
          <w:p w14:paraId="1BE36B15" w14:textId="77777777" w:rsidR="009951ED" w:rsidRDefault="009951ED" w:rsidP="00530FEB">
            <w:pPr>
              <w:pBdr>
                <w:top w:val="nil"/>
                <w:left w:val="nil"/>
                <w:bottom w:val="nil"/>
                <w:right w:val="nil"/>
                <w:between w:val="nil"/>
              </w:pBdr>
              <w:jc w:val="both"/>
              <w:rPr>
                <w:color w:val="000000"/>
              </w:rPr>
            </w:pPr>
            <w:r>
              <w:rPr>
                <w:color w:val="000000"/>
              </w:rPr>
              <w:t>利用者から識別符号等を取得して電子決済等代行業の取引を行う旨（該当の場合）</w:t>
            </w:r>
          </w:p>
        </w:tc>
        <w:tc>
          <w:tcPr>
            <w:tcW w:w="2977" w:type="dxa"/>
          </w:tcPr>
          <w:p w14:paraId="7E8FC896" w14:textId="77777777" w:rsidR="009951ED" w:rsidRDefault="009951ED" w:rsidP="00530FEB">
            <w:pPr>
              <w:pBdr>
                <w:top w:val="nil"/>
                <w:left w:val="nil"/>
                <w:bottom w:val="nil"/>
                <w:right w:val="nil"/>
                <w:between w:val="nil"/>
              </w:pBdr>
              <w:jc w:val="both"/>
              <w:rPr>
                <w:color w:val="000000"/>
              </w:rPr>
            </w:pPr>
          </w:p>
        </w:tc>
        <w:tc>
          <w:tcPr>
            <w:tcW w:w="2693" w:type="dxa"/>
          </w:tcPr>
          <w:p w14:paraId="6D0F1907" w14:textId="77777777" w:rsidR="009951ED" w:rsidRDefault="009951ED" w:rsidP="00530FEB">
            <w:pPr>
              <w:pBdr>
                <w:top w:val="nil"/>
                <w:left w:val="nil"/>
                <w:bottom w:val="nil"/>
                <w:right w:val="nil"/>
                <w:between w:val="nil"/>
              </w:pBdr>
              <w:jc w:val="both"/>
              <w:rPr>
                <w:color w:val="000000"/>
              </w:rPr>
            </w:pPr>
          </w:p>
        </w:tc>
      </w:tr>
    </w:tbl>
    <w:p w14:paraId="6EAC988D" w14:textId="77777777" w:rsidR="009951ED" w:rsidRDefault="009951ED" w:rsidP="009951ED">
      <w:pPr>
        <w:widowControl w:val="0"/>
        <w:pBdr>
          <w:top w:val="nil"/>
          <w:left w:val="nil"/>
          <w:bottom w:val="nil"/>
          <w:right w:val="nil"/>
          <w:between w:val="nil"/>
        </w:pBdr>
        <w:ind w:left="800" w:hanging="800"/>
        <w:jc w:val="both"/>
        <w:rPr>
          <w:color w:val="000000"/>
        </w:rPr>
      </w:pPr>
      <w:bookmarkStart w:id="0" w:name="_gjdgxs" w:colFirst="0" w:colLast="0"/>
      <w:bookmarkEnd w:id="0"/>
      <w:r>
        <w:rPr>
          <w:color w:val="000000"/>
        </w:rPr>
        <w:t>注）１．変更のある事項のみを記載すること。変更前後の内容の記載に代えて、適宜別紙を添付することも可。</w:t>
      </w:r>
    </w:p>
    <w:p w14:paraId="6E6542A5" w14:textId="77777777" w:rsidR="009951ED" w:rsidRDefault="009951ED" w:rsidP="009951ED">
      <w:pPr>
        <w:widowControl w:val="0"/>
        <w:pBdr>
          <w:top w:val="nil"/>
          <w:left w:val="nil"/>
          <w:bottom w:val="nil"/>
          <w:right w:val="nil"/>
          <w:between w:val="nil"/>
        </w:pBdr>
        <w:ind w:left="820" w:hanging="400"/>
        <w:jc w:val="both"/>
        <w:rPr>
          <w:color w:val="000000"/>
        </w:rPr>
      </w:pPr>
      <w:bookmarkStart w:id="1" w:name="_30j0zll" w:colFirst="0" w:colLast="0"/>
      <w:bookmarkEnd w:id="1"/>
      <w:r>
        <w:rPr>
          <w:color w:val="000000"/>
        </w:rPr>
        <w:t>２．銀行法以外の法律（農業協同組合法、水産業協同組合法、中小企業等協同組合法、協同組合による金融事業に関する法律、信用金庫法、労働金庫法、農林中央金庫法、株式会社商工組合中央金庫法）により電子決済等代行業を営む場合は、法律名及び条・項等について適宜読み替えを行う。</w:t>
      </w:r>
    </w:p>
    <w:p w14:paraId="2CECB603" w14:textId="77777777" w:rsidR="00866572" w:rsidRPr="009951ED" w:rsidRDefault="00866572"/>
    <w:sectPr w:rsidR="00866572" w:rsidRPr="009951ED">
      <w:pgSz w:w="11906" w:h="16838"/>
      <w:pgMar w:top="1134" w:right="1418" w:bottom="1021" w:left="1418" w:header="1304"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D0"/>
    <w:rsid w:val="000F3AD0"/>
    <w:rsid w:val="00866572"/>
    <w:rsid w:val="0099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25F405-3F01-4367-89BD-754F9BAA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1ED"/>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2</cp:revision>
  <dcterms:created xsi:type="dcterms:W3CDTF">2022-04-07T07:12:00Z</dcterms:created>
  <dcterms:modified xsi:type="dcterms:W3CDTF">2022-04-07T07:13:00Z</dcterms:modified>
</cp:coreProperties>
</file>